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C54" w:rsidRDefault="000C1BBA" w:rsidP="00025C54">
      <w:r>
        <w:t xml:space="preserve">Student’s Name </w:t>
      </w:r>
    </w:p>
    <w:p w:rsidR="00025C54" w:rsidRDefault="000C1BBA" w:rsidP="00025C54">
      <w:r>
        <w:t xml:space="preserve">Professor’s Name </w:t>
      </w:r>
    </w:p>
    <w:p w:rsidR="00025C54" w:rsidRDefault="000C1BBA" w:rsidP="00025C54">
      <w:r>
        <w:t xml:space="preserve">Course Title </w:t>
      </w:r>
    </w:p>
    <w:p w:rsidR="00025C54" w:rsidRDefault="000C1BBA" w:rsidP="00025C54">
      <w:r>
        <w:t xml:space="preserve">Date </w:t>
      </w:r>
    </w:p>
    <w:p w:rsidR="00025C54" w:rsidRDefault="000C1BBA" w:rsidP="00025C54">
      <w:pPr>
        <w:jc w:val="center"/>
      </w:pPr>
      <w:r>
        <w:t>Multimodal</w:t>
      </w:r>
    </w:p>
    <w:p w:rsidR="003C31BE" w:rsidRDefault="000C1BBA" w:rsidP="003C31BE">
      <w:pPr>
        <w:ind w:firstLine="720"/>
      </w:pPr>
      <w:r>
        <w:t xml:space="preserve">The aspects of “The other” have been explored by the two different texts in a myriad of ways. In the movie Ex Machine, the director has explored different aspects of fictional science to bring out the aspects of the ways that people can view such aspects. The film was produced in 2014 as a science fiction through its director Alex Garland.  The movies star Alicia Vikander, </w:t>
      </w:r>
      <w:r w:rsidR="0035421C">
        <w:t xml:space="preserve">Oscar Isaac and </w:t>
      </w:r>
      <w:r>
        <w:t xml:space="preserve">Domhnall Gleeson. As the film unveils, we are introduced to a CEO who has invited a programmer to administer a Turing test into a robot that is humanoid intelligent. In the film, we are introduced to Caleb Smith, the antagonist in this humanistic film where, as a programmer, he has won himself an office contest to visit Nathan Bateman who lives in an isolated but luxuries place with his servant Kyoko and Ava-the humanoid robot that Nathan has built. Caleb is introduced to Kyoko as a person who does not speak English. </w:t>
      </w:r>
    </w:p>
    <w:p w:rsidR="00025C54" w:rsidRDefault="000C1BBA" w:rsidP="003C31BE">
      <w:pPr>
        <w:ind w:firstLine="720"/>
      </w:pPr>
      <w:r>
        <w:t xml:space="preserve">Nathan has built Ava with artificial intelligence and Caleb is to test for thought and consciousness in Ava after she has passed the Turing test and thus Nathan wants to know if he can have a relationship with Ava despite her artificial nature. Ava has been built with a robotic body but has a human face and thus within some of the talks with Caleb, she is eventually attracted to him as she expresses her romantic interest in Caleb and wants to experience the outside world since she is confined to an apartment. Therefore, the film resonates in aspects of the other as we see from the different scenes of the film until the plan that that Ava and Caleb had formulated backfires and Ava is affected despite fleeing alone. </w:t>
      </w:r>
    </w:p>
    <w:p w:rsidR="00025C54" w:rsidRDefault="000C1BBA" w:rsidP="00025C54">
      <w:pPr>
        <w:ind w:firstLine="720"/>
      </w:pPr>
      <w:r>
        <w:lastRenderedPageBreak/>
        <w:t xml:space="preserve">Moreover, in the play Othello, William Shakespeare has explored the aspects of the other as he develops the play through enduring aspects of love, racism, jealousy, repentance, revenge, and betrayal. At the opening of the play, we are introduced to a young gentleman Roderigo who was in love with Desdemona and wanted to get her. However, this has not been the case since Roderigo is talking about how Desdemona and Othello, the moor wants to elope. Desdemona’s father is a senator, and thus Roderigo and Iago go and report the incidence to him. Brabantio is raged with this news and after </w:t>
      </w:r>
      <w:r w:rsidR="00193B2A">
        <w:t>that,</w:t>
      </w:r>
      <w:r>
        <w:t xml:space="preserve"> Iago goes and informs Othello of Brabantio’s anger in infuriation. </w:t>
      </w:r>
      <w:r w:rsidR="00193B2A">
        <w:t xml:space="preserve">Desdemona and Othello are compelled to appear at the Duke of Venice’s office, and here Brabantio accuses Othello of using spell magic over her daughter, Desdemona but Othello defends herself of using his story about his encounter in the great wars to win her. </w:t>
      </w:r>
      <w:r>
        <w:t xml:space="preserve">When Desdemona is called, she admits to loving Othello and that she brought herself to Othello to get married by him.  </w:t>
      </w:r>
      <w:r w:rsidR="00193B2A">
        <w:t>Therefore</w:t>
      </w:r>
      <w:r>
        <w:t xml:space="preserve">, in efforts to separate them, the Duke </w:t>
      </w:r>
      <w:r w:rsidR="00193B2A">
        <w:t>appoints</w:t>
      </w:r>
      <w:r>
        <w:t xml:space="preserve"> Othello as the general in the defense forces against the Turks, and thus he has </w:t>
      </w:r>
      <w:r w:rsidR="00363C84">
        <w:t>to leave straight away</w:t>
      </w:r>
      <w:r>
        <w:t xml:space="preserve"> to Cyprus. However, Desdemona too declares to go with Othello and thus through the permission of the Duke, Desdemona follows him with another ship together with Iago and his wife. At some point, Othello has mistaken Iago as a trusted friend despite the unwavering intentions that Iago is shown to have. </w:t>
      </w:r>
    </w:p>
    <w:p w:rsidR="00025C54" w:rsidRDefault="000C1BBA" w:rsidP="00025C54">
      <w:pPr>
        <w:ind w:firstLine="720"/>
      </w:pPr>
      <w:r>
        <w:t xml:space="preserve">From the two screenplays, we can realize how the directors have vividly brought out similar aspects within the play and the film. Just like the film Ex Machine, the play Othello displays almost the same story where Othello Roderigo who loves Desdemona does not get her, but Othello gets her. In the same way in the film, Nathan loves Ava and wants her for a relationship, but later Ava develops feelings for Caleb, who later flees herself, leaving Caleb </w:t>
      </w:r>
      <w:r>
        <w:lastRenderedPageBreak/>
        <w:t xml:space="preserve">trapped in danger. The two screenplays are thereby resonating around the same aspects of love, revenge, betrayal, and jealousy. </w:t>
      </w:r>
    </w:p>
    <w:p w:rsidR="00025C54" w:rsidRPr="00025C54" w:rsidRDefault="000C1BBA" w:rsidP="00025C54">
      <w:pPr>
        <w:rPr>
          <w:b/>
        </w:rPr>
      </w:pPr>
      <w:r w:rsidRPr="00025C54">
        <w:rPr>
          <w:b/>
        </w:rPr>
        <w:t xml:space="preserve">Reflection </w:t>
      </w:r>
    </w:p>
    <w:p w:rsidR="005C571E" w:rsidRDefault="000C1BBA" w:rsidP="00025C54">
      <w:pPr>
        <w:ind w:firstLine="720"/>
      </w:pPr>
      <w:r>
        <w:t xml:space="preserve">The exploration of the other in the scripts has enabled deliver the messages that are intended to reach the audience. The director in the film Ex Machine is doing everything possible to suit himself, which is proofed wrong by the manipulation he is trying to invent. The relationship between Caleb and Ava is an accurate depiction that Ava does not love what Nathan does, even though she is a humanoid robot. Caleb, on the other hand, feels what Aa is trying to explain and in that way, he pursues to help her not knowing what might be the impending danger of doing that. Caleb even hurts himself when he realizes that Kyoko, who Nathan had said that does not understand English is a humanoid android manipulate and thus Caleb decides to check whether he too has been shaped in any way. In his struggle to know, he realizes that he is still human and bleeds profusely. </w:t>
      </w:r>
    </w:p>
    <w:p w:rsidR="00F41B6B" w:rsidRDefault="000C1BBA" w:rsidP="00025C54">
      <w:pPr>
        <w:ind w:firstLine="720"/>
      </w:pPr>
      <w:r>
        <w:t>Much of what is happening in the film is a reflection from what William Shakespeare had written in his play in the 16th century. Othello is believed to have been written in 1603, from an adaptation of a book. What happens in the two screenplays is a reflection of what happens in society revolving around jealousy, love hatred, and revenge. The present community is a true reflection of what these authors had in their manuscripts showing what people go through and what happens.</w:t>
      </w:r>
    </w:p>
    <w:p w:rsidR="00300E90" w:rsidRDefault="00003BC3" w:rsidP="00025C54">
      <w:r>
        <w:tab/>
      </w:r>
      <w:r w:rsidR="002840E1" w:rsidRPr="002840E1">
        <w:t>In conclusion, the manuscripts written by vast authors were a clear depiction of the status of the society. For instances, when authors focus on certain themes, it is clear that the subject is prevalent in a particular society, either the community where the author comes from or the neighboring community. The consequences more so derived from the experiences of that society.</w:t>
      </w:r>
    </w:p>
    <w:p w:rsidR="00025C54" w:rsidRDefault="000C1BBA" w:rsidP="00300E90">
      <w:pPr>
        <w:jc w:val="center"/>
      </w:pPr>
      <w:r>
        <w:lastRenderedPageBreak/>
        <w:t>Works Cited</w:t>
      </w:r>
    </w:p>
    <w:p w:rsidR="00025C54" w:rsidRPr="00300E90" w:rsidRDefault="000C1BBA" w:rsidP="00300E90">
      <w:pPr>
        <w:ind w:left="720" w:hanging="720"/>
        <w:contextualSpacing/>
        <w:rPr>
          <w:shd w:val="clear" w:color="auto" w:fill="FFFFFF"/>
        </w:rPr>
      </w:pPr>
      <w:r w:rsidRPr="00300E90">
        <w:t>"Ex Machina (2015)"</w:t>
      </w:r>
      <w:r w:rsidRPr="00300E90">
        <w:rPr>
          <w:shd w:val="clear" w:color="auto" w:fill="FFFFFF"/>
        </w:rPr>
        <w:t>. British Film Institute</w:t>
      </w:r>
      <w:r w:rsidRPr="00300E90">
        <w:rPr>
          <w:rStyle w:val="reference-accessdate"/>
          <w:shd w:val="clear" w:color="auto" w:fill="FFFFFF"/>
        </w:rPr>
        <w:t>. Retrieved </w:t>
      </w:r>
      <w:r w:rsidR="00300E90" w:rsidRPr="00300E90">
        <w:rPr>
          <w:rStyle w:val="nowrap"/>
          <w:shd w:val="clear" w:color="auto" w:fill="FFFFFF"/>
        </w:rPr>
        <w:t>July 13, 2019</w:t>
      </w:r>
      <w:r w:rsidRPr="00300E90">
        <w:rPr>
          <w:shd w:val="clear" w:color="auto" w:fill="FFFFFF"/>
        </w:rPr>
        <w:t>.</w:t>
      </w:r>
    </w:p>
    <w:p w:rsidR="00300E90" w:rsidRPr="00300E90" w:rsidRDefault="000C1BBA" w:rsidP="00300E90">
      <w:pPr>
        <w:ind w:left="720" w:hanging="720"/>
        <w:contextualSpacing/>
      </w:pPr>
      <w:r w:rsidRPr="00300E90">
        <w:t>"Ex Machina"</w:t>
      </w:r>
      <w:r w:rsidRPr="00300E90">
        <w:rPr>
          <w:shd w:val="clear" w:color="auto" w:fill="FFFFFF"/>
        </w:rPr>
        <w:t>. </w:t>
      </w:r>
      <w:r w:rsidRPr="00300E90">
        <w:rPr>
          <w:i/>
          <w:iCs/>
          <w:shd w:val="clear" w:color="auto" w:fill="FFFFFF"/>
        </w:rPr>
        <w:t>LUMIERE</w:t>
      </w:r>
      <w:r w:rsidRPr="00300E90">
        <w:rPr>
          <w:shd w:val="clear" w:color="auto" w:fill="FFFFFF"/>
        </w:rPr>
        <w:t>. European Audiovisual Observatory</w:t>
      </w:r>
      <w:r w:rsidRPr="00300E90">
        <w:rPr>
          <w:rStyle w:val="reference-accessdate"/>
          <w:shd w:val="clear" w:color="auto" w:fill="FFFFFF"/>
        </w:rPr>
        <w:t>. Retrieved </w:t>
      </w:r>
      <w:r w:rsidRPr="00300E90">
        <w:rPr>
          <w:rStyle w:val="nowrap"/>
          <w:shd w:val="clear" w:color="auto" w:fill="FFFFFF"/>
        </w:rPr>
        <w:t>July 13, 2019</w:t>
      </w:r>
      <w:r w:rsidRPr="00300E90">
        <w:rPr>
          <w:shd w:val="clear" w:color="auto" w:fill="FFFFFF"/>
        </w:rPr>
        <w:t>.</w:t>
      </w:r>
    </w:p>
    <w:p w:rsidR="00025C54" w:rsidRPr="00300E90" w:rsidRDefault="000C1BBA" w:rsidP="00300E90">
      <w:pPr>
        <w:ind w:left="720" w:hanging="720"/>
        <w:contextualSpacing/>
        <w:rPr>
          <w:shd w:val="clear" w:color="auto" w:fill="FFFFFF"/>
        </w:rPr>
      </w:pPr>
      <w:r w:rsidRPr="00300E90">
        <w:rPr>
          <w:shd w:val="clear" w:color="auto" w:fill="FFFFFF"/>
        </w:rPr>
        <w:t>Shakespeare, W. (1893). </w:t>
      </w:r>
      <w:r w:rsidRPr="00300E90">
        <w:rPr>
          <w:i/>
          <w:iCs/>
          <w:shd w:val="clear" w:color="auto" w:fill="FFFFFF"/>
        </w:rPr>
        <w:t>Tragedy of Othello, the Moor of Venice</w:t>
      </w:r>
      <w:r w:rsidRPr="00300E90">
        <w:rPr>
          <w:shd w:val="clear" w:color="auto" w:fill="FFFFFF"/>
        </w:rPr>
        <w:t>. Harper &amp; brothers.</w:t>
      </w:r>
    </w:p>
    <w:p w:rsidR="00025C54" w:rsidRPr="00300E90" w:rsidRDefault="000C1BBA" w:rsidP="00300E90">
      <w:pPr>
        <w:ind w:left="720" w:hanging="720"/>
        <w:contextualSpacing/>
      </w:pPr>
      <w:r w:rsidRPr="00300E90">
        <w:rPr>
          <w:shd w:val="clear" w:color="auto" w:fill="FFFFFF"/>
        </w:rPr>
        <w:t>Shakespeare, W. (2001). </w:t>
      </w:r>
      <w:r w:rsidR="00300E90">
        <w:rPr>
          <w:i/>
          <w:iCs/>
          <w:shd w:val="clear" w:color="auto" w:fill="FFFFFF"/>
        </w:rPr>
        <w:t>O</w:t>
      </w:r>
      <w:bookmarkStart w:id="0" w:name="_GoBack"/>
      <w:bookmarkEnd w:id="0"/>
      <w:r w:rsidRPr="00300E90">
        <w:rPr>
          <w:i/>
          <w:iCs/>
          <w:shd w:val="clear" w:color="auto" w:fill="FFFFFF"/>
        </w:rPr>
        <w:t>thello</w:t>
      </w:r>
      <w:r w:rsidRPr="00300E90">
        <w:rPr>
          <w:shd w:val="clear" w:color="auto" w:fill="FFFFFF"/>
        </w:rPr>
        <w:t> (Vol. 6). Classic Books Company.</w:t>
      </w:r>
    </w:p>
    <w:sectPr w:rsidR="00025C54" w:rsidRPr="00300E90" w:rsidSect="000411B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3C1A" w:rsidRDefault="00D33C1A" w:rsidP="000411B0">
      <w:pPr>
        <w:spacing w:line="240" w:lineRule="auto"/>
      </w:pPr>
      <w:r>
        <w:separator/>
      </w:r>
    </w:p>
  </w:endnote>
  <w:endnote w:type="continuationSeparator" w:id="1">
    <w:p w:rsidR="00D33C1A" w:rsidRDefault="00D33C1A" w:rsidP="000411B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3C1A" w:rsidRDefault="00D33C1A" w:rsidP="000411B0">
      <w:pPr>
        <w:spacing w:line="240" w:lineRule="auto"/>
      </w:pPr>
      <w:r>
        <w:separator/>
      </w:r>
    </w:p>
  </w:footnote>
  <w:footnote w:type="continuationSeparator" w:id="1">
    <w:p w:rsidR="00D33C1A" w:rsidRDefault="00D33C1A" w:rsidP="000411B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C54" w:rsidRDefault="000C1BBA" w:rsidP="00025C54">
    <w:pPr>
      <w:pStyle w:val="Header"/>
      <w:jc w:val="right"/>
    </w:pPr>
    <w:r>
      <w:t xml:space="preserve">Enter Surname </w:t>
    </w:r>
    <w:sdt>
      <w:sdtPr>
        <w:id w:val="483590099"/>
        <w:docPartObj>
          <w:docPartGallery w:val="Page Numbers (Top of Page)"/>
          <w:docPartUnique/>
        </w:docPartObj>
      </w:sdtPr>
      <w:sdtEndPr>
        <w:rPr>
          <w:noProof/>
        </w:rPr>
      </w:sdtEndPr>
      <w:sdtContent>
        <w:r w:rsidR="00CD36AE">
          <w:fldChar w:fldCharType="begin"/>
        </w:r>
        <w:r>
          <w:instrText xml:space="preserve"> PAGE   \* MERGEFORMAT </w:instrText>
        </w:r>
        <w:r w:rsidR="00CD36AE">
          <w:fldChar w:fldCharType="separate"/>
        </w:r>
        <w:r w:rsidR="002840E1">
          <w:rPr>
            <w:noProof/>
          </w:rPr>
          <w:t>4</w:t>
        </w:r>
        <w:r w:rsidR="00CD36AE">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43C0E"/>
    <w:rsid w:val="00003BC3"/>
    <w:rsid w:val="00025C54"/>
    <w:rsid w:val="000411B0"/>
    <w:rsid w:val="00074FF1"/>
    <w:rsid w:val="000C1BBA"/>
    <w:rsid w:val="00193B2A"/>
    <w:rsid w:val="002840E1"/>
    <w:rsid w:val="002A1EFA"/>
    <w:rsid w:val="00300E90"/>
    <w:rsid w:val="0035421C"/>
    <w:rsid w:val="00363C84"/>
    <w:rsid w:val="003C31BE"/>
    <w:rsid w:val="00443C0E"/>
    <w:rsid w:val="0052468D"/>
    <w:rsid w:val="00546EFD"/>
    <w:rsid w:val="005C571E"/>
    <w:rsid w:val="006514B9"/>
    <w:rsid w:val="00727FF0"/>
    <w:rsid w:val="0081721B"/>
    <w:rsid w:val="008E4DF5"/>
    <w:rsid w:val="00A5609D"/>
    <w:rsid w:val="00AB4AED"/>
    <w:rsid w:val="00B30D4D"/>
    <w:rsid w:val="00B41E32"/>
    <w:rsid w:val="00C11B55"/>
    <w:rsid w:val="00CD0D9E"/>
    <w:rsid w:val="00CD36AE"/>
    <w:rsid w:val="00D33C1A"/>
    <w:rsid w:val="00EC639F"/>
    <w:rsid w:val="00EE0935"/>
    <w:rsid w:val="00F41B6B"/>
    <w:rsid w:val="00F94F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1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5C54"/>
    <w:pPr>
      <w:tabs>
        <w:tab w:val="center" w:pos="4680"/>
        <w:tab w:val="right" w:pos="9360"/>
      </w:tabs>
      <w:spacing w:line="240" w:lineRule="auto"/>
    </w:pPr>
  </w:style>
  <w:style w:type="character" w:customStyle="1" w:styleId="HeaderChar">
    <w:name w:val="Header Char"/>
    <w:basedOn w:val="DefaultParagraphFont"/>
    <w:link w:val="Header"/>
    <w:uiPriority w:val="99"/>
    <w:rsid w:val="00025C54"/>
  </w:style>
  <w:style w:type="paragraph" w:styleId="Footer">
    <w:name w:val="footer"/>
    <w:basedOn w:val="Normal"/>
    <w:link w:val="FooterChar"/>
    <w:uiPriority w:val="99"/>
    <w:unhideWhenUsed/>
    <w:rsid w:val="00025C54"/>
    <w:pPr>
      <w:tabs>
        <w:tab w:val="center" w:pos="4680"/>
        <w:tab w:val="right" w:pos="9360"/>
      </w:tabs>
      <w:spacing w:line="240" w:lineRule="auto"/>
    </w:pPr>
  </w:style>
  <w:style w:type="character" w:customStyle="1" w:styleId="FooterChar">
    <w:name w:val="Footer Char"/>
    <w:basedOn w:val="DefaultParagraphFont"/>
    <w:link w:val="Footer"/>
    <w:uiPriority w:val="99"/>
    <w:rsid w:val="00025C54"/>
  </w:style>
  <w:style w:type="character" w:styleId="Hyperlink">
    <w:name w:val="Hyperlink"/>
    <w:basedOn w:val="DefaultParagraphFont"/>
    <w:uiPriority w:val="99"/>
    <w:semiHidden/>
    <w:unhideWhenUsed/>
    <w:rsid w:val="00025C54"/>
    <w:rPr>
      <w:color w:val="0000FF"/>
      <w:u w:val="single"/>
    </w:rPr>
  </w:style>
  <w:style w:type="character" w:customStyle="1" w:styleId="reference-accessdate">
    <w:name w:val="reference-accessdate"/>
    <w:basedOn w:val="DefaultParagraphFont"/>
    <w:rsid w:val="00025C54"/>
  </w:style>
  <w:style w:type="character" w:customStyle="1" w:styleId="nowrap">
    <w:name w:val="nowrap"/>
    <w:basedOn w:val="DefaultParagraphFont"/>
    <w:rsid w:val="00025C5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4</Pages>
  <Words>872</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ANTONY BJ</cp:lastModifiedBy>
  <cp:revision>6</cp:revision>
  <dcterms:created xsi:type="dcterms:W3CDTF">2019-07-13T13:06:00Z</dcterms:created>
  <dcterms:modified xsi:type="dcterms:W3CDTF">2019-07-13T21:21:00Z</dcterms:modified>
</cp:coreProperties>
</file>